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622" w:rsidRPr="00967DB2" w:rsidRDefault="008A1622" w:rsidP="008A1622">
      <w:r w:rsidRPr="00967DB2">
        <w:t>Η Ιστορία των Ηλεκτρονικών Υπολογιστών</w:t>
      </w:r>
    </w:p>
    <w:p w:rsidR="008A1622" w:rsidRPr="00967DB2" w:rsidRDefault="008A1622" w:rsidP="008A1622"/>
    <w:p w:rsidR="008A1622" w:rsidRDefault="008A1622" w:rsidP="008A1622">
      <w:r w:rsidRPr="00967DB2">
        <w:t>Αν σήμερα μιλάμε για μηχανήματα 2GHz, για υπέρ-υπολογιστές, για το δίκτυο όλων των δικτύων, για γλώσσες προγραμματισμού και τόσα άλλα, το οφείλουμε στις ατέρμονες προσπάθειες του ανθρώπου που χάνονται στα βάθη της ιστορίας.</w:t>
      </w:r>
      <w:r w:rsidR="00B525C9">
        <w:t xml:space="preserve"> </w:t>
      </w:r>
      <w:r w:rsidRPr="00967DB2">
        <w:t>Πρόγονοι του σημερινού "πανίσχυρου" υπολογιστή θα μπορούσαν να θεωρηθούν</w:t>
      </w:r>
      <w:r>
        <w:t>:</w:t>
      </w:r>
    </w:p>
    <w:p w:rsidR="008A1622" w:rsidRPr="00967DB2" w:rsidRDefault="000B31EF" w:rsidP="008A1622">
      <w:r>
        <w:t>Ο</w:t>
      </w:r>
      <w:r w:rsidR="008A1622" w:rsidRPr="00967DB2">
        <w:t xml:space="preserve"> άβακας (το αριθμητήριο που χρησιμοποιούσαμε κάποτε στο νηπιαγωγείο), ο οποίος χρονολογείται περί το 4.000 </w:t>
      </w:r>
      <w:proofErr w:type="spellStart"/>
      <w:r w:rsidR="008A1622" w:rsidRPr="00967DB2">
        <w:t>π.Χ.</w:t>
      </w:r>
      <w:proofErr w:type="spellEnd"/>
      <w:r w:rsidR="008A1622" w:rsidRPr="00967DB2">
        <w:t xml:space="preserve"> </w:t>
      </w:r>
    </w:p>
    <w:p w:rsidR="008A1622" w:rsidRDefault="008A1622" w:rsidP="008A1622">
      <w:r>
        <w:t>Ο</w:t>
      </w:r>
      <w:r w:rsidRPr="00967DB2">
        <w:t xml:space="preserve"> Αστρολάβος των Αντικυθήρων (65 </w:t>
      </w:r>
      <w:proofErr w:type="spellStart"/>
      <w:r w:rsidRPr="00967DB2">
        <w:t>π.Χ.</w:t>
      </w:r>
      <w:proofErr w:type="spellEnd"/>
      <w:r w:rsidRPr="00967DB2">
        <w:t xml:space="preserve">), o γνωστός μηχανισμός παρακολούθησης αστρονομικών φαινομένων </w:t>
      </w:r>
      <w:r>
        <w:t xml:space="preserve">. </w:t>
      </w:r>
    </w:p>
    <w:p w:rsidR="008A1622" w:rsidRDefault="008A1622" w:rsidP="008A1622">
      <w:r>
        <w:t>Η</w:t>
      </w:r>
      <w:r w:rsidRPr="00967DB2">
        <w:t xml:space="preserve"> μηχανή του </w:t>
      </w:r>
      <w:proofErr w:type="spellStart"/>
      <w:r w:rsidRPr="00967DB2">
        <w:t>Pascal</w:t>
      </w:r>
      <w:proofErr w:type="spellEnd"/>
      <w:r w:rsidRPr="00967DB2">
        <w:t xml:space="preserve"> (1642)</w:t>
      </w:r>
      <w:r>
        <w:t xml:space="preserve">. </w:t>
      </w:r>
    </w:p>
    <w:p w:rsidR="008A1622" w:rsidRDefault="008A1622" w:rsidP="008A1622">
      <w:r>
        <w:t>Η</w:t>
      </w:r>
      <w:r w:rsidRPr="00967DB2">
        <w:t xml:space="preserve"> αναλυτική μηχανή του </w:t>
      </w:r>
      <w:proofErr w:type="spellStart"/>
      <w:r w:rsidRPr="00967DB2">
        <w:t>Μπαμπάζ</w:t>
      </w:r>
      <w:proofErr w:type="spellEnd"/>
      <w:r>
        <w:t>(1812)</w:t>
      </w:r>
      <w:r w:rsidRPr="00967DB2">
        <w:t xml:space="preserve"> που επέλυε μαθηματικά προβλήματα χρησιμοποιώντας διάτρητες καρτέλες</w:t>
      </w:r>
      <w:r>
        <w:t>.</w:t>
      </w:r>
    </w:p>
    <w:p w:rsidR="008A1622" w:rsidRDefault="008A1622" w:rsidP="008A1622">
      <w:r>
        <w:t>Ο</w:t>
      </w:r>
      <w:r w:rsidRPr="00967DB2">
        <w:t xml:space="preserve"> πρώτος αναλογικός </w:t>
      </w:r>
      <w:r>
        <w:t xml:space="preserve">ηλεκτρονικός </w:t>
      </w:r>
      <w:r w:rsidRPr="00967DB2">
        <w:t>υπολογιστής (μηχανή του Χόλεριθ</w:t>
      </w:r>
      <w:r>
        <w:t>,1890</w:t>
      </w:r>
      <w:r w:rsidRPr="00967DB2">
        <w:t>) ή τέλος</w:t>
      </w:r>
      <w:r>
        <w:t>,</w:t>
      </w:r>
    </w:p>
    <w:p w:rsidR="006C7D55" w:rsidRDefault="000B31EF" w:rsidP="008A1622">
      <w:r>
        <w:t>Η</w:t>
      </w:r>
      <w:r w:rsidR="008A1622" w:rsidRPr="00967DB2">
        <w:t xml:space="preserve"> μηχανή που περιέγραψε θεωρητικά ο Βρετανός </w:t>
      </w:r>
      <w:proofErr w:type="spellStart"/>
      <w:r w:rsidR="008A1622" w:rsidRPr="00967DB2">
        <w:t>Τούρινγκ</w:t>
      </w:r>
      <w:proofErr w:type="spellEnd"/>
      <w:r w:rsidR="008A1622" w:rsidRPr="00967DB2">
        <w:t xml:space="preserve"> το 1936 και η οποία μπορούσε να εκτελέσει όλες τις γνωστές υπολογιστικές διαδικασίες.</w:t>
      </w:r>
    </w:p>
    <w:p w:rsidR="008A1622" w:rsidRPr="00BE4EA0" w:rsidRDefault="008A1622" w:rsidP="008A1622">
      <w:r w:rsidRPr="00BE4EA0">
        <w:t xml:space="preserve">Πρόσφατα η ΙΒΜ θύμισε στον κόσμο ότι πέρασαν </w:t>
      </w:r>
      <w:hyperlink r:id="rId4" w:history="1">
        <w:r w:rsidRPr="00BE4EA0">
          <w:rPr>
            <w:rStyle w:val="-"/>
            <w:bCs/>
            <w:color w:val="auto"/>
          </w:rPr>
          <w:t>20 (μόνο) χρόνια</w:t>
        </w:r>
      </w:hyperlink>
      <w:r w:rsidRPr="00BE4EA0">
        <w:t xml:space="preserve"> από την ημέρα "γέννησης" του πρώτου προσωπικού υπολογιστή. Χρειάστηκαν μόλις έξι χρόνια για να πουληθούν 1.000.000 IBM PC, παρά τις αρχικές δυσοίωνες προβλέψεις.</w:t>
      </w:r>
    </w:p>
    <w:p w:rsidR="008A1622" w:rsidRPr="00967DB2" w:rsidRDefault="008A1622" w:rsidP="006C7D55">
      <w:r w:rsidRPr="00967DB2">
        <w:t>Η ιστορία των υπολογιστών (όπως η ιστορία στο σύνολό της) έχει πολλά να μας διδάξει. Πρωτίστως, ότι οι προβλέψεις περιττεύουν, δευτερευόντως ότι επαναλαμβάνεται...</w:t>
      </w:r>
    </w:p>
    <w:sectPr w:rsidR="008A1622" w:rsidRPr="00967DB2" w:rsidSect="004D4A9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1622"/>
    <w:rsid w:val="000B31EF"/>
    <w:rsid w:val="004D4A9D"/>
    <w:rsid w:val="004F0940"/>
    <w:rsid w:val="006C7D55"/>
    <w:rsid w:val="00880CD9"/>
    <w:rsid w:val="008A1622"/>
    <w:rsid w:val="00A363D4"/>
    <w:rsid w:val="00B525C9"/>
    <w:rsid w:val="00C27CFC"/>
    <w:rsid w:val="00D83E2F"/>
    <w:rsid w:val="00FF0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62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8A1622"/>
    <w:rPr>
      <w:strike w:val="0"/>
      <w:dstrike w:val="0"/>
      <w:color w:val="000099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6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.gr/ramcd/20.htm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209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Links>
    <vt:vector size="6" baseType="variant">
      <vt:variant>
        <vt:i4>851971</vt:i4>
      </vt:variant>
      <vt:variant>
        <vt:i4>0</vt:i4>
      </vt:variant>
      <vt:variant>
        <vt:i4>0</vt:i4>
      </vt:variant>
      <vt:variant>
        <vt:i4>5</vt:i4>
      </vt:variant>
      <vt:variant>
        <vt:lpwstr>http://www.in.gr/ramcd/20.htm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</dc:creator>
  <cp:lastModifiedBy>mathemagenessis</cp:lastModifiedBy>
  <cp:revision>6</cp:revision>
  <dcterms:created xsi:type="dcterms:W3CDTF">2013-06-17T15:20:00Z</dcterms:created>
  <dcterms:modified xsi:type="dcterms:W3CDTF">2013-07-02T12:11:00Z</dcterms:modified>
</cp:coreProperties>
</file>